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D1DC4A" w14:textId="5F1F3BD3" w:rsidR="006E53EC" w:rsidRDefault="00780C0B">
      <w:hyperlink r:id="rId4" w:history="1">
        <w:r w:rsidRPr="008C2BA6">
          <w:rPr>
            <w:rStyle w:val="Hipervnculo"/>
          </w:rPr>
          <w:t>https://www.isotrol.com/2023/05/12/isotrol-lidera-el-proyecto-biger-para-mejorar-la-eficiencia-operativa-de-las-plantas-renovables-con-inteligencia-artificial/</w:t>
        </w:r>
      </w:hyperlink>
      <w:r>
        <w:t xml:space="preserve"> </w:t>
      </w:r>
    </w:p>
    <w:sectPr w:rsidR="006E53E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0C0B"/>
    <w:rsid w:val="006E53EC"/>
    <w:rsid w:val="00780C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5FDF6E"/>
  <w15:chartTrackingRefBased/>
  <w15:docId w15:val="{6E4E2B16-056D-49AD-ACDE-6E138C673C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780C0B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780C0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isotrol.com/2023/05/12/isotrol-lidera-el-proyecto-biger-para-mejorar-la-eficiencia-operativa-de-las-plantas-renovables-con-inteligencia-artificial/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51</Words>
  <Characters>286</Characters>
  <Application>Microsoft Office Word</Application>
  <DocSecurity>0</DocSecurity>
  <Lines>2</Lines>
  <Paragraphs>1</Paragraphs>
  <ScaleCrop>false</ScaleCrop>
  <Company/>
  <LinksUpToDate>false</LinksUpToDate>
  <CharactersWithSpaces>336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 Morante</dc:creator>
  <cp:keywords/>
  <dc:description/>
  <cp:lastModifiedBy>Mar Morante</cp:lastModifiedBy>
  <cp:revision>1</cp:revision>
  <dcterms:created xsi:type="dcterms:W3CDTF">2023-05-29T11:45:00Z</dcterms:created>
  <dcterms:modified xsi:type="dcterms:W3CDTF">2023-05-29T11:46:00Z</dcterms:modified>
</cp:coreProperties>
</file>